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E6" w:rsidRDefault="000F01E6" w:rsidP="000F01E6">
      <w:pPr>
        <w:rPr>
          <w:rFonts w:asciiTheme="minorHAnsi" w:hAnsiTheme="minorHAnsi" w:cstheme="minorHAnsi"/>
          <w:szCs w:val="22"/>
        </w:rPr>
      </w:pPr>
      <w:r>
        <w:rPr>
          <w:rFonts w:asciiTheme="minorHAnsi" w:hAnsiTheme="minorHAnsi" w:cstheme="minorHAnsi"/>
          <w:szCs w:val="22"/>
        </w:rPr>
        <w:t xml:space="preserve">Binnen de opleiding tot GZ-psycholoog wordt de basiscursus Cognitieve Gedragstherapie, met speciale aandacht voor kind en jeugd, aangeboden. De totale cursus bestaat uit 2 delen van elk 50 uur: 1) de </w:t>
      </w:r>
      <w:r>
        <w:rPr>
          <w:rFonts w:asciiTheme="minorHAnsi" w:hAnsiTheme="minorHAnsi" w:cstheme="minorHAnsi"/>
          <w:i/>
          <w:szCs w:val="22"/>
        </w:rPr>
        <w:t>basisintroductiecursus</w:t>
      </w:r>
      <w:r>
        <w:rPr>
          <w:rFonts w:asciiTheme="minorHAnsi" w:hAnsiTheme="minorHAnsi" w:cstheme="minorHAnsi"/>
          <w:szCs w:val="22"/>
        </w:rPr>
        <w:t xml:space="preserve"> </w:t>
      </w:r>
      <w:r>
        <w:rPr>
          <w:rFonts w:asciiTheme="minorHAnsi" w:hAnsiTheme="minorHAnsi" w:cstheme="minorHAnsi"/>
          <w:i/>
          <w:szCs w:val="22"/>
        </w:rPr>
        <w:t>inleiding in de cognitieve gedragstherapie</w:t>
      </w:r>
      <w:r>
        <w:rPr>
          <w:rFonts w:asciiTheme="minorHAnsi" w:hAnsiTheme="minorHAnsi" w:cstheme="minorHAnsi"/>
          <w:szCs w:val="22"/>
        </w:rPr>
        <w:t xml:space="preserve"> en 2) </w:t>
      </w:r>
      <w:r>
        <w:rPr>
          <w:rFonts w:asciiTheme="minorHAnsi" w:hAnsiTheme="minorHAnsi" w:cstheme="minorHAnsi"/>
          <w:i/>
          <w:szCs w:val="22"/>
        </w:rPr>
        <w:t>toepassingsgebieden van de cognitieve gedragstherapie</w:t>
      </w:r>
      <w:r>
        <w:rPr>
          <w:rFonts w:asciiTheme="minorHAnsi" w:hAnsiTheme="minorHAnsi" w:cstheme="minorHAnsi"/>
          <w:szCs w:val="22"/>
        </w:rPr>
        <w:t xml:space="preserve">. </w:t>
      </w:r>
    </w:p>
    <w:p w:rsidR="000F01E6" w:rsidRDefault="000F01E6" w:rsidP="000F01E6">
      <w:pPr>
        <w:rPr>
          <w:rFonts w:asciiTheme="minorHAnsi" w:hAnsiTheme="minorHAnsi" w:cstheme="minorHAnsi"/>
          <w:szCs w:val="22"/>
        </w:rPr>
      </w:pPr>
    </w:p>
    <w:p w:rsidR="000F01E6" w:rsidRDefault="000F01E6" w:rsidP="000F01E6">
      <w:pPr>
        <w:rPr>
          <w:rFonts w:asciiTheme="minorHAnsi" w:hAnsiTheme="minorHAnsi" w:cstheme="minorHAnsi"/>
          <w:szCs w:val="22"/>
        </w:rPr>
      </w:pPr>
      <w:r>
        <w:rPr>
          <w:rFonts w:asciiTheme="minorHAnsi" w:hAnsiTheme="minorHAnsi" w:cstheme="minorHAnsi"/>
          <w:szCs w:val="22"/>
        </w:rPr>
        <w:t xml:space="preserve">De cursus gaat uit van behandelingen gebaseerd op de individu specifieke analyses en de </w:t>
      </w:r>
      <w:proofErr w:type="spellStart"/>
      <w:r>
        <w:rPr>
          <w:rFonts w:asciiTheme="minorHAnsi" w:hAnsiTheme="minorHAnsi" w:cstheme="minorHAnsi"/>
          <w:szCs w:val="22"/>
        </w:rPr>
        <w:t>leertheoretische</w:t>
      </w:r>
      <w:proofErr w:type="spellEnd"/>
      <w:r>
        <w:rPr>
          <w:rFonts w:asciiTheme="minorHAnsi" w:hAnsiTheme="minorHAnsi" w:cstheme="minorHAnsi"/>
          <w:szCs w:val="22"/>
        </w:rPr>
        <w:t xml:space="preserve"> principes van de cognitieve gedragstherapie. Maar eveneens is er veel aandacht voor de effectief gebleken protocollaire behandelingen (</w:t>
      </w:r>
      <w:proofErr w:type="spellStart"/>
      <w:r>
        <w:rPr>
          <w:rFonts w:asciiTheme="minorHAnsi" w:hAnsiTheme="minorHAnsi" w:cstheme="minorHAnsi"/>
          <w:szCs w:val="22"/>
        </w:rPr>
        <w:t>evidence-based</w:t>
      </w:r>
      <w:proofErr w:type="spellEnd"/>
      <w:r>
        <w:rPr>
          <w:rFonts w:asciiTheme="minorHAnsi" w:hAnsiTheme="minorHAnsi" w:cstheme="minorHAnsi"/>
          <w:szCs w:val="22"/>
        </w:rPr>
        <w:t>). Op basis van deze elkaar aanvullende sporen wordt beoogd dat de cursist aan het eind van de cursus de kennis en vaardigheden heeft verworven om cognitief gedragstherapeutische behandelingen van gemiddelde zwaarte te kunnen uit voeren. Het accent ligt hierbij op de interventies voor kinderen en jeugdigen, maar er is ook aandacht voor interventies bij volwassenen.</w:t>
      </w:r>
    </w:p>
    <w:p w:rsidR="000F01E6" w:rsidRDefault="000F01E6" w:rsidP="000F01E6">
      <w:pPr>
        <w:rPr>
          <w:rFonts w:asciiTheme="minorHAnsi" w:hAnsiTheme="minorHAnsi" w:cstheme="minorHAnsi"/>
          <w:szCs w:val="22"/>
        </w:rPr>
      </w:pPr>
    </w:p>
    <w:p w:rsidR="000F01E6" w:rsidRDefault="000F01E6" w:rsidP="000F01E6">
      <w:pPr>
        <w:rPr>
          <w:rFonts w:asciiTheme="minorHAnsi" w:hAnsiTheme="minorHAnsi" w:cstheme="minorHAnsi"/>
          <w:szCs w:val="22"/>
        </w:rPr>
      </w:pPr>
      <w:r>
        <w:rPr>
          <w:rFonts w:asciiTheme="minorHAnsi" w:hAnsiTheme="minorHAnsi" w:cstheme="minorHAnsi"/>
          <w:szCs w:val="22"/>
        </w:rPr>
        <w:t>De cursus (100 uur) is als service aan de cursisten opgezet als basiscursus voor de opleiding tot cognitief gedragstherapeut volgens de richtlijnen van de Vereniging van Gedragstherapie en Cognitieve Therapie (</w:t>
      </w:r>
      <w:proofErr w:type="spellStart"/>
      <w:r>
        <w:rPr>
          <w:rFonts w:asciiTheme="minorHAnsi" w:hAnsiTheme="minorHAnsi" w:cstheme="minorHAnsi"/>
          <w:szCs w:val="22"/>
        </w:rPr>
        <w:t>VGCt</w:t>
      </w:r>
      <w:proofErr w:type="spellEnd"/>
      <w:r>
        <w:rPr>
          <w:rFonts w:asciiTheme="minorHAnsi" w:hAnsiTheme="minorHAnsi" w:cstheme="minorHAnsi"/>
          <w:szCs w:val="22"/>
        </w:rPr>
        <w:t xml:space="preserve">). Accreditatie voor deze cursus is door de </w:t>
      </w:r>
      <w:proofErr w:type="spellStart"/>
      <w:r>
        <w:rPr>
          <w:rFonts w:asciiTheme="minorHAnsi" w:hAnsiTheme="minorHAnsi" w:cstheme="minorHAnsi"/>
          <w:szCs w:val="22"/>
        </w:rPr>
        <w:t>VGCt</w:t>
      </w:r>
      <w:proofErr w:type="spellEnd"/>
      <w:r>
        <w:rPr>
          <w:rFonts w:asciiTheme="minorHAnsi" w:hAnsiTheme="minorHAnsi" w:cstheme="minorHAnsi"/>
          <w:szCs w:val="22"/>
        </w:rPr>
        <w:t xml:space="preserve"> toegekend.</w:t>
      </w:r>
    </w:p>
    <w:p w:rsidR="000F01E6" w:rsidRDefault="000F01E6" w:rsidP="000F01E6">
      <w:pPr>
        <w:rPr>
          <w:rFonts w:asciiTheme="minorHAnsi" w:hAnsiTheme="minorHAnsi" w:cstheme="minorHAnsi"/>
          <w:szCs w:val="22"/>
        </w:rPr>
      </w:pPr>
    </w:p>
    <w:p w:rsidR="000F01E6" w:rsidRDefault="000F01E6" w:rsidP="000F01E6">
      <w:pPr>
        <w:rPr>
          <w:rFonts w:asciiTheme="minorHAnsi" w:hAnsiTheme="minorHAnsi" w:cstheme="minorHAnsi"/>
          <w:szCs w:val="22"/>
        </w:rPr>
      </w:pPr>
      <w:r>
        <w:rPr>
          <w:rFonts w:asciiTheme="minorHAnsi" w:hAnsiTheme="minorHAnsi" w:cstheme="minorHAnsi"/>
          <w:szCs w:val="22"/>
        </w:rPr>
        <w:t xml:space="preserve">Voor het verkrijgen van het lidmaatschap van de </w:t>
      </w:r>
      <w:proofErr w:type="spellStart"/>
      <w:r>
        <w:rPr>
          <w:rFonts w:asciiTheme="minorHAnsi" w:hAnsiTheme="minorHAnsi" w:cstheme="minorHAnsi"/>
          <w:szCs w:val="22"/>
        </w:rPr>
        <w:t>VGCt</w:t>
      </w:r>
      <w:proofErr w:type="spellEnd"/>
      <w:r>
        <w:rPr>
          <w:rFonts w:asciiTheme="minorHAnsi" w:hAnsiTheme="minorHAnsi" w:cstheme="minorHAnsi"/>
          <w:szCs w:val="22"/>
        </w:rPr>
        <w:t xml:space="preserve"> en om als cognitief gedragstherapeut erkend te worden is na het volgen van de gehele basiscursus nog een vervolgcursus (100 uur), het volgen van supervisie, leertherapie, en het schrijven van een N=1 studie vereist.</w:t>
      </w:r>
    </w:p>
    <w:p w:rsidR="000F01E6" w:rsidRDefault="000F01E6" w:rsidP="000F01E6">
      <w:pPr>
        <w:rPr>
          <w:rFonts w:asciiTheme="minorHAnsi" w:hAnsiTheme="minorHAnsi" w:cstheme="minorHAnsi"/>
          <w:szCs w:val="22"/>
        </w:rPr>
      </w:pPr>
    </w:p>
    <w:p w:rsidR="00751069" w:rsidRDefault="00751069">
      <w:bookmarkStart w:id="0" w:name="_GoBack"/>
      <w:bookmarkEnd w:id="0"/>
    </w:p>
    <w:sectPr w:rsidR="00751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E6"/>
    <w:rsid w:val="000F01E6"/>
    <w:rsid w:val="00751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3EEE-637D-4F6E-97E2-4A7F3F66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E6"/>
    <w:pPr>
      <w:spacing w:after="0" w:line="240" w:lineRule="auto"/>
    </w:pPr>
    <w:rPr>
      <w:rFonts w:ascii="ITC Officina Serif Book" w:eastAsia="Times New Roman" w:hAnsi="ITC Officina Serif Book"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Hummel-Verhoef</dc:creator>
  <cp:keywords/>
  <dc:description/>
  <cp:lastModifiedBy>R.D. Hummel-Verhoef</cp:lastModifiedBy>
  <cp:revision>1</cp:revision>
  <dcterms:created xsi:type="dcterms:W3CDTF">2018-10-22T13:29:00Z</dcterms:created>
  <dcterms:modified xsi:type="dcterms:W3CDTF">2018-10-22T13:30:00Z</dcterms:modified>
</cp:coreProperties>
</file>